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33C2" w:rsidRDefault="006D33C2" w:rsidP="006D33C2">
      <w:pPr>
        <w:jc w:val="center"/>
        <w:rPr>
          <w:rFonts w:ascii="Arial Narrow" w:hAnsi="Arial Narrow"/>
          <w:b/>
        </w:rPr>
      </w:pPr>
    </w:p>
    <w:p w:rsidR="00B8571F" w:rsidRPr="006D33C2" w:rsidRDefault="006D33C2" w:rsidP="006D33C2">
      <w:pPr>
        <w:jc w:val="center"/>
        <w:rPr>
          <w:rFonts w:ascii="Arial Narrow" w:hAnsi="Arial Narrow"/>
          <w:b/>
        </w:rPr>
      </w:pPr>
      <w:r w:rsidRPr="006D33C2">
        <w:rPr>
          <w:rFonts w:ascii="Arial Narrow" w:hAnsi="Arial Narrow"/>
          <w:b/>
        </w:rPr>
        <w:t>PL</w:t>
      </w:r>
      <w:r w:rsidR="00F3553D">
        <w:rPr>
          <w:rFonts w:ascii="Arial Narrow" w:hAnsi="Arial Narrow"/>
          <w:b/>
        </w:rPr>
        <w:t>ANILHA ORÇAMENTÁRIA – RECUPERAÇÃO</w:t>
      </w:r>
      <w:r w:rsidRPr="006D33C2">
        <w:rPr>
          <w:rFonts w:ascii="Arial Narrow" w:hAnsi="Arial Narrow"/>
          <w:b/>
        </w:rPr>
        <w:t xml:space="preserve"> AMBIENTAL DE ÁREA CONTAMINADA POR BORRA ASFÁLTICA NO MUNICÍPIO DE ITAJAÍ - SC</w:t>
      </w:r>
    </w:p>
    <w:p w:rsidR="006D33C2" w:rsidRDefault="006D33C2"/>
    <w:tbl>
      <w:tblPr>
        <w:tblW w:w="13240" w:type="dxa"/>
        <w:jc w:val="center"/>
        <w:tblInd w:w="56" w:type="dxa"/>
        <w:tblCellMar>
          <w:left w:w="70" w:type="dxa"/>
          <w:right w:w="70" w:type="dxa"/>
        </w:tblCellMar>
        <w:tblLook w:val="04A0"/>
      </w:tblPr>
      <w:tblGrid>
        <w:gridCol w:w="960"/>
        <w:gridCol w:w="6240"/>
        <w:gridCol w:w="1500"/>
        <w:gridCol w:w="1000"/>
        <w:gridCol w:w="1880"/>
        <w:gridCol w:w="1660"/>
      </w:tblGrid>
      <w:tr w:rsidR="00591B6E" w:rsidRPr="00591B6E" w:rsidTr="00591B6E">
        <w:trPr>
          <w:trHeight w:val="33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17375D"/>
            <w:noWrap/>
            <w:vAlign w:val="center"/>
            <w:hideMark/>
          </w:tcPr>
          <w:p w:rsidR="00591B6E" w:rsidRPr="00591B6E" w:rsidRDefault="00591B6E" w:rsidP="00591B6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FFFFFF"/>
                <w:sz w:val="20"/>
                <w:lang w:eastAsia="pt-BR"/>
              </w:rPr>
            </w:pPr>
            <w:r w:rsidRPr="00591B6E">
              <w:rPr>
                <w:rFonts w:ascii="Arial Narrow" w:eastAsia="Times New Roman" w:hAnsi="Arial Narrow" w:cs="Times New Roman"/>
                <w:b/>
                <w:bCs/>
                <w:color w:val="FFFFFF"/>
                <w:sz w:val="20"/>
                <w:lang w:eastAsia="pt-BR"/>
              </w:rPr>
              <w:t>EMPRESA</w:t>
            </w:r>
          </w:p>
        </w:tc>
        <w:tc>
          <w:tcPr>
            <w:tcW w:w="6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7375D"/>
            <w:noWrap/>
            <w:vAlign w:val="bottom"/>
            <w:hideMark/>
          </w:tcPr>
          <w:p w:rsidR="00591B6E" w:rsidRPr="00591B6E" w:rsidRDefault="00591B6E" w:rsidP="00591B6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FFFFFF"/>
                <w:sz w:val="20"/>
                <w:lang w:eastAsia="pt-BR"/>
              </w:rPr>
            </w:pPr>
            <w:r w:rsidRPr="00591B6E">
              <w:rPr>
                <w:rFonts w:ascii="Arial Narrow" w:eastAsia="Times New Roman" w:hAnsi="Arial Narrow" w:cs="Times New Roman"/>
                <w:b/>
                <w:bCs/>
                <w:color w:val="FFFFFF"/>
                <w:sz w:val="20"/>
                <w:lang w:eastAsia="pt-BR"/>
              </w:rPr>
              <w:t>SERVIÇO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7375D"/>
            <w:noWrap/>
            <w:vAlign w:val="bottom"/>
            <w:hideMark/>
          </w:tcPr>
          <w:p w:rsidR="00591B6E" w:rsidRPr="00591B6E" w:rsidRDefault="00591B6E" w:rsidP="00591B6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FFFFFF"/>
                <w:sz w:val="20"/>
                <w:lang w:eastAsia="pt-BR"/>
              </w:rPr>
            </w:pPr>
            <w:r w:rsidRPr="00591B6E">
              <w:rPr>
                <w:rFonts w:ascii="Arial Narrow" w:eastAsia="Times New Roman" w:hAnsi="Arial Narrow" w:cs="Times New Roman"/>
                <w:b/>
                <w:bCs/>
                <w:color w:val="FFFFFF"/>
                <w:sz w:val="20"/>
                <w:lang w:eastAsia="pt-BR"/>
              </w:rPr>
              <w:t>QUANTIDADE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7375D"/>
            <w:noWrap/>
            <w:vAlign w:val="bottom"/>
            <w:hideMark/>
          </w:tcPr>
          <w:p w:rsidR="00591B6E" w:rsidRPr="00591B6E" w:rsidRDefault="00591B6E" w:rsidP="00591B6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FFFFFF"/>
                <w:sz w:val="20"/>
                <w:lang w:eastAsia="pt-BR"/>
              </w:rPr>
            </w:pPr>
            <w:r w:rsidRPr="00591B6E">
              <w:rPr>
                <w:rFonts w:ascii="Arial Narrow" w:eastAsia="Times New Roman" w:hAnsi="Arial Narrow" w:cs="Times New Roman"/>
                <w:b/>
                <w:bCs/>
                <w:color w:val="FFFFFF"/>
                <w:sz w:val="20"/>
                <w:lang w:eastAsia="pt-BR"/>
              </w:rPr>
              <w:t>UNIDADE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7375D"/>
            <w:noWrap/>
            <w:vAlign w:val="bottom"/>
            <w:hideMark/>
          </w:tcPr>
          <w:p w:rsidR="00591B6E" w:rsidRPr="00591B6E" w:rsidRDefault="00591B6E" w:rsidP="00591B6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FFFFFF"/>
                <w:sz w:val="20"/>
                <w:lang w:eastAsia="pt-BR"/>
              </w:rPr>
            </w:pPr>
            <w:r w:rsidRPr="00591B6E">
              <w:rPr>
                <w:rFonts w:ascii="Arial Narrow" w:eastAsia="Times New Roman" w:hAnsi="Arial Narrow" w:cs="Times New Roman"/>
                <w:b/>
                <w:bCs/>
                <w:color w:val="FFFFFF"/>
                <w:sz w:val="20"/>
                <w:lang w:eastAsia="pt-BR"/>
              </w:rPr>
              <w:t xml:space="preserve">R$ UNITÁRIO 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7375D"/>
            <w:noWrap/>
            <w:vAlign w:val="bottom"/>
            <w:hideMark/>
          </w:tcPr>
          <w:p w:rsidR="00591B6E" w:rsidRPr="00591B6E" w:rsidRDefault="00591B6E" w:rsidP="00591B6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FFFFFF"/>
                <w:sz w:val="20"/>
                <w:lang w:eastAsia="pt-BR"/>
              </w:rPr>
            </w:pPr>
            <w:r w:rsidRPr="00591B6E">
              <w:rPr>
                <w:rFonts w:ascii="Arial Narrow" w:eastAsia="Times New Roman" w:hAnsi="Arial Narrow" w:cs="Times New Roman"/>
                <w:b/>
                <w:bCs/>
                <w:color w:val="FFFFFF"/>
                <w:sz w:val="20"/>
                <w:lang w:eastAsia="pt-BR"/>
              </w:rPr>
              <w:t>R$ FINAL</w:t>
            </w:r>
          </w:p>
        </w:tc>
      </w:tr>
      <w:tr w:rsidR="00591B6E" w:rsidRPr="00591B6E" w:rsidTr="00591B6E">
        <w:trPr>
          <w:trHeight w:val="33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1A3F6C"/>
            <w:noWrap/>
            <w:vAlign w:val="center"/>
            <w:hideMark/>
          </w:tcPr>
          <w:p w:rsidR="00591B6E" w:rsidRPr="00591B6E" w:rsidRDefault="00591B6E" w:rsidP="00591B6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FFFF"/>
                <w:sz w:val="20"/>
                <w:lang w:eastAsia="pt-BR"/>
              </w:rPr>
            </w:pPr>
            <w:r w:rsidRPr="00591B6E">
              <w:rPr>
                <w:rFonts w:ascii="Arial Narrow" w:eastAsia="Times New Roman" w:hAnsi="Arial Narrow" w:cs="Times New Roman"/>
                <w:color w:val="FFFFFF"/>
                <w:sz w:val="20"/>
                <w:lang w:eastAsia="pt-BR"/>
              </w:rPr>
              <w:t>CETRIC</w:t>
            </w:r>
          </w:p>
        </w:tc>
        <w:tc>
          <w:tcPr>
            <w:tcW w:w="6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B6E" w:rsidRPr="00591B6E" w:rsidRDefault="00591B6E" w:rsidP="00591B6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lang w:eastAsia="pt-BR"/>
              </w:rPr>
            </w:pPr>
            <w:r w:rsidRPr="00591B6E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lang w:eastAsia="pt-BR"/>
              </w:rPr>
              <w:t>Plano de remoção de solo/borra asfáltica</w:t>
            </w:r>
          </w:p>
        </w:tc>
        <w:tc>
          <w:tcPr>
            <w:tcW w:w="1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B6E" w:rsidRPr="00591B6E" w:rsidRDefault="00591B6E" w:rsidP="00591B6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lang w:eastAsia="pt-BR"/>
              </w:rPr>
            </w:pPr>
            <w:r w:rsidRPr="00591B6E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lang w:eastAsia="pt-BR"/>
              </w:rPr>
              <w:t>1,00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B6E" w:rsidRPr="00591B6E" w:rsidRDefault="00591B6E" w:rsidP="00591B6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lang w:eastAsia="pt-BR"/>
              </w:rPr>
            </w:pPr>
            <w:r w:rsidRPr="00591B6E">
              <w:rPr>
                <w:rFonts w:ascii="Arial Narrow" w:eastAsia="Times New Roman" w:hAnsi="Arial Narrow" w:cs="Times New Roman"/>
                <w:color w:val="000000"/>
                <w:sz w:val="20"/>
                <w:lang w:eastAsia="pt-BR"/>
              </w:rPr>
              <w:t>UND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B6E" w:rsidRPr="00591B6E" w:rsidRDefault="00591B6E" w:rsidP="00591B6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lang w:eastAsia="pt-BR"/>
              </w:rPr>
            </w:pPr>
            <w:r w:rsidRPr="00591B6E">
              <w:rPr>
                <w:rFonts w:ascii="Arial Narrow" w:eastAsia="Times New Roman" w:hAnsi="Arial Narrow" w:cs="Times New Roman"/>
                <w:color w:val="000000"/>
                <w:sz w:val="20"/>
                <w:lang w:eastAsia="pt-BR"/>
              </w:rPr>
              <w:t xml:space="preserve"> R$                1.550,00 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B6E" w:rsidRPr="00591B6E" w:rsidRDefault="00591B6E" w:rsidP="00591B6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lang w:eastAsia="pt-BR"/>
              </w:rPr>
            </w:pPr>
            <w:r w:rsidRPr="00591B6E">
              <w:rPr>
                <w:rFonts w:ascii="Arial Narrow" w:eastAsia="Times New Roman" w:hAnsi="Arial Narrow" w:cs="Times New Roman"/>
                <w:color w:val="000000"/>
                <w:sz w:val="20"/>
                <w:lang w:eastAsia="pt-BR"/>
              </w:rPr>
              <w:t xml:space="preserve"> R$       100.000,00 </w:t>
            </w:r>
          </w:p>
        </w:tc>
      </w:tr>
      <w:tr w:rsidR="00591B6E" w:rsidRPr="00591B6E" w:rsidTr="00591B6E">
        <w:trPr>
          <w:trHeight w:val="33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1A3F6C"/>
            <w:noWrap/>
            <w:vAlign w:val="center"/>
            <w:hideMark/>
          </w:tcPr>
          <w:p w:rsidR="00591B6E" w:rsidRPr="00591B6E" w:rsidRDefault="00591B6E" w:rsidP="00591B6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FFFF"/>
                <w:sz w:val="20"/>
                <w:lang w:eastAsia="pt-BR"/>
              </w:rPr>
            </w:pPr>
            <w:r w:rsidRPr="00591B6E">
              <w:rPr>
                <w:rFonts w:ascii="Arial Narrow" w:eastAsia="Times New Roman" w:hAnsi="Arial Narrow" w:cs="Times New Roman"/>
                <w:color w:val="FFFFFF"/>
                <w:sz w:val="20"/>
                <w:lang w:eastAsia="pt-BR"/>
              </w:rPr>
              <w:t>Essencis</w:t>
            </w:r>
          </w:p>
        </w:tc>
        <w:tc>
          <w:tcPr>
            <w:tcW w:w="6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1B6E" w:rsidRPr="00591B6E" w:rsidRDefault="00591B6E" w:rsidP="00591B6E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lang w:eastAsia="pt-BR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1B6E" w:rsidRPr="00591B6E" w:rsidRDefault="00591B6E" w:rsidP="00591B6E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lang w:eastAsia="pt-BR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1B6E" w:rsidRPr="00591B6E" w:rsidRDefault="00591B6E" w:rsidP="00591B6E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lang w:eastAsia="pt-BR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91B6E" w:rsidRPr="00591B6E" w:rsidRDefault="00591B6E" w:rsidP="00591B6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lang w:eastAsia="pt-BR"/>
              </w:rPr>
            </w:pPr>
            <w:r w:rsidRPr="00591B6E">
              <w:rPr>
                <w:rFonts w:ascii="Arial Narrow" w:eastAsia="Times New Roman" w:hAnsi="Arial Narrow" w:cs="Times New Roman"/>
                <w:color w:val="000000"/>
                <w:sz w:val="20"/>
                <w:lang w:eastAsia="pt-BR"/>
              </w:rPr>
              <w:t xml:space="preserve"> R$            149.438,55 </w:t>
            </w: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1B6E" w:rsidRPr="00591B6E" w:rsidRDefault="00591B6E" w:rsidP="00591B6E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lang w:eastAsia="pt-BR"/>
              </w:rPr>
            </w:pPr>
          </w:p>
        </w:tc>
      </w:tr>
      <w:tr w:rsidR="00591B6E" w:rsidRPr="00591B6E" w:rsidTr="00591B6E">
        <w:trPr>
          <w:trHeight w:val="33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1A3F6C"/>
            <w:noWrap/>
            <w:vAlign w:val="center"/>
            <w:hideMark/>
          </w:tcPr>
          <w:p w:rsidR="00591B6E" w:rsidRPr="00591B6E" w:rsidRDefault="00591B6E" w:rsidP="00591B6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FFFF"/>
                <w:sz w:val="20"/>
                <w:lang w:eastAsia="pt-BR"/>
              </w:rPr>
            </w:pPr>
            <w:r w:rsidRPr="00591B6E">
              <w:rPr>
                <w:rFonts w:ascii="Arial Narrow" w:eastAsia="Times New Roman" w:hAnsi="Arial Narrow" w:cs="Times New Roman"/>
                <w:color w:val="FFFFFF"/>
                <w:sz w:val="20"/>
                <w:lang w:eastAsia="pt-BR"/>
              </w:rPr>
              <w:t>Veolia</w:t>
            </w:r>
          </w:p>
        </w:tc>
        <w:tc>
          <w:tcPr>
            <w:tcW w:w="6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1B6E" w:rsidRPr="00591B6E" w:rsidRDefault="00591B6E" w:rsidP="00591B6E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lang w:eastAsia="pt-BR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1B6E" w:rsidRPr="00591B6E" w:rsidRDefault="00591B6E" w:rsidP="00591B6E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lang w:eastAsia="pt-BR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1B6E" w:rsidRPr="00591B6E" w:rsidRDefault="00591B6E" w:rsidP="00591B6E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lang w:eastAsia="pt-BR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B6E" w:rsidRPr="00591B6E" w:rsidRDefault="00591B6E" w:rsidP="00591B6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lang w:eastAsia="pt-BR"/>
              </w:rPr>
            </w:pPr>
            <w:r w:rsidRPr="00591B6E">
              <w:rPr>
                <w:rFonts w:ascii="Arial Narrow" w:eastAsia="Times New Roman" w:hAnsi="Arial Narrow" w:cs="Times New Roman"/>
                <w:color w:val="000000"/>
                <w:sz w:val="20"/>
                <w:lang w:eastAsia="pt-BR"/>
              </w:rPr>
              <w:t xml:space="preserve"> R$            100.000,00 </w:t>
            </w: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1B6E" w:rsidRPr="00591B6E" w:rsidRDefault="00591B6E" w:rsidP="00591B6E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lang w:eastAsia="pt-BR"/>
              </w:rPr>
            </w:pPr>
          </w:p>
        </w:tc>
      </w:tr>
      <w:tr w:rsidR="00591B6E" w:rsidRPr="00591B6E" w:rsidTr="00591B6E">
        <w:trPr>
          <w:trHeight w:val="33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1A3F6C"/>
            <w:noWrap/>
            <w:vAlign w:val="center"/>
            <w:hideMark/>
          </w:tcPr>
          <w:p w:rsidR="00591B6E" w:rsidRPr="00591B6E" w:rsidRDefault="00591B6E" w:rsidP="00591B6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FFFF"/>
                <w:sz w:val="20"/>
                <w:lang w:eastAsia="pt-BR"/>
              </w:rPr>
            </w:pPr>
            <w:r w:rsidRPr="00591B6E">
              <w:rPr>
                <w:rFonts w:ascii="Arial Narrow" w:eastAsia="Times New Roman" w:hAnsi="Arial Narrow" w:cs="Times New Roman"/>
                <w:color w:val="FFFFFF"/>
                <w:sz w:val="20"/>
                <w:lang w:eastAsia="pt-BR"/>
              </w:rPr>
              <w:t>CETRIC</w:t>
            </w:r>
          </w:p>
        </w:tc>
        <w:tc>
          <w:tcPr>
            <w:tcW w:w="6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591B6E" w:rsidRPr="00591B6E" w:rsidRDefault="00591B6E" w:rsidP="00591B6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lang w:eastAsia="pt-BR"/>
              </w:rPr>
            </w:pPr>
            <w:r w:rsidRPr="00591B6E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lang w:eastAsia="pt-BR"/>
              </w:rPr>
              <w:t>Instalação de poços de monitoramento</w:t>
            </w:r>
            <w:r w:rsidRPr="00591B6E">
              <w:rPr>
                <w:rFonts w:ascii="Arial Narrow" w:eastAsia="Times New Roman" w:hAnsi="Arial Narrow" w:cs="Times New Roman"/>
                <w:color w:val="000000"/>
                <w:sz w:val="20"/>
                <w:lang w:eastAsia="pt-BR"/>
              </w:rPr>
              <w:t xml:space="preserve">: poços de </w:t>
            </w:r>
            <w:r w:rsidRPr="00591B6E">
              <w:rPr>
                <w:rFonts w:ascii="Arial Narrow" w:eastAsia="Times New Roman" w:hAnsi="Arial Narrow" w:cs="Times New Roman"/>
                <w:color w:val="000000"/>
                <w:sz w:val="20"/>
                <w:lang w:eastAsia="pt-BR"/>
              </w:rPr>
              <w:br/>
              <w:t>monitoramento com profundidade máxima de dez metros</w:t>
            </w:r>
          </w:p>
        </w:tc>
        <w:tc>
          <w:tcPr>
            <w:tcW w:w="1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B6E" w:rsidRPr="00591B6E" w:rsidRDefault="00591B6E" w:rsidP="00591B6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lang w:eastAsia="pt-BR"/>
              </w:rPr>
            </w:pPr>
            <w:r w:rsidRPr="00591B6E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lang w:eastAsia="pt-BR"/>
              </w:rPr>
              <w:t>2,00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B6E" w:rsidRPr="00591B6E" w:rsidRDefault="00591B6E" w:rsidP="00591B6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lang w:eastAsia="pt-BR"/>
              </w:rPr>
            </w:pPr>
            <w:r w:rsidRPr="00591B6E">
              <w:rPr>
                <w:rFonts w:ascii="Arial Narrow" w:eastAsia="Times New Roman" w:hAnsi="Arial Narrow" w:cs="Times New Roman"/>
                <w:color w:val="000000"/>
                <w:sz w:val="20"/>
                <w:lang w:eastAsia="pt-BR"/>
              </w:rPr>
              <w:t>UND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91B6E" w:rsidRPr="00591B6E" w:rsidRDefault="00591B6E" w:rsidP="00591B6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lang w:eastAsia="pt-BR"/>
              </w:rPr>
            </w:pPr>
            <w:r w:rsidRPr="00591B6E">
              <w:rPr>
                <w:rFonts w:ascii="Arial Narrow" w:eastAsia="Times New Roman" w:hAnsi="Arial Narrow" w:cs="Times New Roman"/>
                <w:color w:val="000000"/>
                <w:sz w:val="20"/>
                <w:lang w:eastAsia="pt-BR"/>
              </w:rPr>
              <w:t xml:space="preserve"> R$              12.471,93 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91B6E" w:rsidRPr="00591B6E" w:rsidRDefault="00591B6E" w:rsidP="00591B6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lang w:eastAsia="pt-BR"/>
              </w:rPr>
            </w:pPr>
            <w:r w:rsidRPr="00591B6E">
              <w:rPr>
                <w:rFonts w:ascii="Arial Narrow" w:eastAsia="Times New Roman" w:hAnsi="Arial Narrow" w:cs="Times New Roman"/>
                <w:color w:val="000000"/>
                <w:sz w:val="20"/>
                <w:lang w:eastAsia="pt-BR"/>
              </w:rPr>
              <w:t xml:space="preserve"> R$         30.000,00 </w:t>
            </w:r>
          </w:p>
        </w:tc>
      </w:tr>
      <w:tr w:rsidR="00591B6E" w:rsidRPr="00591B6E" w:rsidTr="00591B6E">
        <w:trPr>
          <w:trHeight w:val="33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1A3F6C"/>
            <w:noWrap/>
            <w:vAlign w:val="center"/>
            <w:hideMark/>
          </w:tcPr>
          <w:p w:rsidR="00591B6E" w:rsidRPr="00591B6E" w:rsidRDefault="00591B6E" w:rsidP="00591B6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FFFF"/>
                <w:sz w:val="20"/>
                <w:lang w:eastAsia="pt-BR"/>
              </w:rPr>
            </w:pPr>
            <w:r w:rsidRPr="00591B6E">
              <w:rPr>
                <w:rFonts w:ascii="Arial Narrow" w:eastAsia="Times New Roman" w:hAnsi="Arial Narrow" w:cs="Times New Roman"/>
                <w:color w:val="FFFFFF"/>
                <w:sz w:val="20"/>
                <w:lang w:eastAsia="pt-BR"/>
              </w:rPr>
              <w:t>Essencis</w:t>
            </w:r>
          </w:p>
        </w:tc>
        <w:tc>
          <w:tcPr>
            <w:tcW w:w="6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1B6E" w:rsidRPr="00591B6E" w:rsidRDefault="00591B6E" w:rsidP="00591B6E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lang w:eastAsia="pt-BR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1B6E" w:rsidRPr="00591B6E" w:rsidRDefault="00591B6E" w:rsidP="00591B6E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lang w:eastAsia="pt-BR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1B6E" w:rsidRPr="00591B6E" w:rsidRDefault="00591B6E" w:rsidP="00591B6E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lang w:eastAsia="pt-BR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B6E" w:rsidRPr="00591B6E" w:rsidRDefault="00591B6E" w:rsidP="00591B6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lang w:eastAsia="pt-BR"/>
              </w:rPr>
            </w:pPr>
            <w:r w:rsidRPr="00591B6E">
              <w:rPr>
                <w:rFonts w:ascii="Arial Narrow" w:eastAsia="Times New Roman" w:hAnsi="Arial Narrow" w:cs="Times New Roman"/>
                <w:color w:val="000000"/>
                <w:sz w:val="20"/>
                <w:lang w:eastAsia="pt-BR"/>
              </w:rPr>
              <w:t xml:space="preserve"> R$              22.415,79 </w:t>
            </w: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1B6E" w:rsidRPr="00591B6E" w:rsidRDefault="00591B6E" w:rsidP="00591B6E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lang w:eastAsia="pt-BR"/>
              </w:rPr>
            </w:pPr>
          </w:p>
        </w:tc>
      </w:tr>
      <w:tr w:rsidR="00591B6E" w:rsidRPr="00591B6E" w:rsidTr="00591B6E">
        <w:trPr>
          <w:trHeight w:val="33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1A3F6C"/>
            <w:noWrap/>
            <w:vAlign w:val="center"/>
            <w:hideMark/>
          </w:tcPr>
          <w:p w:rsidR="00591B6E" w:rsidRPr="00591B6E" w:rsidRDefault="00591B6E" w:rsidP="00591B6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FFFF"/>
                <w:sz w:val="20"/>
                <w:lang w:eastAsia="pt-BR"/>
              </w:rPr>
            </w:pPr>
            <w:r w:rsidRPr="00591B6E">
              <w:rPr>
                <w:rFonts w:ascii="Arial Narrow" w:eastAsia="Times New Roman" w:hAnsi="Arial Narrow" w:cs="Times New Roman"/>
                <w:color w:val="FFFFFF"/>
                <w:sz w:val="20"/>
                <w:lang w:eastAsia="pt-BR"/>
              </w:rPr>
              <w:t>Veolia</w:t>
            </w:r>
          </w:p>
        </w:tc>
        <w:tc>
          <w:tcPr>
            <w:tcW w:w="6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1B6E" w:rsidRPr="00591B6E" w:rsidRDefault="00591B6E" w:rsidP="00591B6E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lang w:eastAsia="pt-BR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1B6E" w:rsidRPr="00591B6E" w:rsidRDefault="00591B6E" w:rsidP="00591B6E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lang w:eastAsia="pt-BR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1B6E" w:rsidRPr="00591B6E" w:rsidRDefault="00591B6E" w:rsidP="00591B6E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lang w:eastAsia="pt-BR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91B6E" w:rsidRPr="00591B6E" w:rsidRDefault="00591B6E" w:rsidP="00591B6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lang w:eastAsia="pt-BR"/>
              </w:rPr>
            </w:pPr>
            <w:r w:rsidRPr="00591B6E">
              <w:rPr>
                <w:rFonts w:ascii="Arial Narrow" w:eastAsia="Times New Roman" w:hAnsi="Arial Narrow" w:cs="Times New Roman"/>
                <w:color w:val="000000"/>
                <w:sz w:val="20"/>
                <w:lang w:eastAsia="pt-BR"/>
              </w:rPr>
              <w:t xml:space="preserve"> R$              15.000,00 </w:t>
            </w: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1B6E" w:rsidRPr="00591B6E" w:rsidRDefault="00591B6E" w:rsidP="00591B6E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lang w:eastAsia="pt-BR"/>
              </w:rPr>
            </w:pPr>
          </w:p>
        </w:tc>
      </w:tr>
      <w:tr w:rsidR="00591B6E" w:rsidRPr="00591B6E" w:rsidTr="00591B6E">
        <w:trPr>
          <w:trHeight w:val="33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1A3F6C"/>
            <w:noWrap/>
            <w:vAlign w:val="center"/>
            <w:hideMark/>
          </w:tcPr>
          <w:p w:rsidR="00591B6E" w:rsidRPr="00591B6E" w:rsidRDefault="00591B6E" w:rsidP="00591B6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FFFF"/>
                <w:sz w:val="20"/>
                <w:lang w:eastAsia="pt-BR"/>
              </w:rPr>
            </w:pPr>
            <w:r w:rsidRPr="00591B6E">
              <w:rPr>
                <w:rFonts w:ascii="Arial Narrow" w:eastAsia="Times New Roman" w:hAnsi="Arial Narrow" w:cs="Times New Roman"/>
                <w:color w:val="FFFFFF"/>
                <w:sz w:val="20"/>
                <w:lang w:eastAsia="pt-BR"/>
              </w:rPr>
              <w:t>CETRIC</w:t>
            </w:r>
          </w:p>
        </w:tc>
        <w:tc>
          <w:tcPr>
            <w:tcW w:w="6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B6E" w:rsidRPr="00591B6E" w:rsidRDefault="00591B6E" w:rsidP="00591B6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lang w:eastAsia="pt-BR"/>
              </w:rPr>
            </w:pPr>
            <w:r w:rsidRPr="00591B6E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lang w:eastAsia="pt-BR"/>
              </w:rPr>
              <w:t>Levantamento planialtimétrico e georreferenciamento *</w:t>
            </w:r>
          </w:p>
        </w:tc>
        <w:tc>
          <w:tcPr>
            <w:tcW w:w="1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B6E" w:rsidRPr="00591B6E" w:rsidRDefault="00591B6E" w:rsidP="00591B6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lang w:eastAsia="pt-BR"/>
              </w:rPr>
            </w:pPr>
            <w:r w:rsidRPr="00591B6E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lang w:eastAsia="pt-BR"/>
              </w:rPr>
              <w:t>1000,00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B6E" w:rsidRPr="00591B6E" w:rsidRDefault="00591B6E" w:rsidP="00591B6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lang w:eastAsia="pt-BR"/>
              </w:rPr>
            </w:pPr>
            <w:proofErr w:type="spellStart"/>
            <w:proofErr w:type="gramStart"/>
            <w:r w:rsidRPr="00591B6E">
              <w:rPr>
                <w:rFonts w:ascii="Arial Narrow" w:eastAsia="Times New Roman" w:hAnsi="Arial Narrow" w:cs="Times New Roman"/>
                <w:color w:val="000000"/>
                <w:sz w:val="20"/>
                <w:lang w:eastAsia="pt-BR"/>
              </w:rPr>
              <w:t>m²</w:t>
            </w:r>
            <w:proofErr w:type="spellEnd"/>
            <w:proofErr w:type="gram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B6E" w:rsidRPr="00591B6E" w:rsidRDefault="00591B6E" w:rsidP="00591B6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lang w:eastAsia="pt-BR"/>
              </w:rPr>
            </w:pPr>
            <w:r w:rsidRPr="00591B6E">
              <w:rPr>
                <w:rFonts w:ascii="Arial Narrow" w:eastAsia="Times New Roman" w:hAnsi="Arial Narrow" w:cs="Times New Roman"/>
                <w:color w:val="000000"/>
                <w:sz w:val="20"/>
                <w:lang w:eastAsia="pt-BR"/>
              </w:rPr>
              <w:t xml:space="preserve"> R$                      46,77 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B6E" w:rsidRPr="00591B6E" w:rsidRDefault="00591B6E" w:rsidP="00591B6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lang w:eastAsia="pt-BR"/>
              </w:rPr>
            </w:pPr>
            <w:r w:rsidRPr="00591B6E">
              <w:rPr>
                <w:rFonts w:ascii="Arial Narrow" w:eastAsia="Times New Roman" w:hAnsi="Arial Narrow" w:cs="Times New Roman"/>
                <w:color w:val="000000"/>
                <w:sz w:val="20"/>
                <w:lang w:eastAsia="pt-BR"/>
              </w:rPr>
              <w:t xml:space="preserve"> R$         46.770,00 </w:t>
            </w:r>
          </w:p>
        </w:tc>
      </w:tr>
      <w:tr w:rsidR="00591B6E" w:rsidRPr="00591B6E" w:rsidTr="00591B6E">
        <w:trPr>
          <w:trHeight w:val="33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1A3F6C"/>
            <w:noWrap/>
            <w:vAlign w:val="center"/>
            <w:hideMark/>
          </w:tcPr>
          <w:p w:rsidR="00591B6E" w:rsidRPr="00591B6E" w:rsidRDefault="00591B6E" w:rsidP="00591B6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FFFF"/>
                <w:sz w:val="20"/>
                <w:lang w:eastAsia="pt-BR"/>
              </w:rPr>
            </w:pPr>
            <w:r w:rsidRPr="00591B6E">
              <w:rPr>
                <w:rFonts w:ascii="Arial Narrow" w:eastAsia="Times New Roman" w:hAnsi="Arial Narrow" w:cs="Times New Roman"/>
                <w:color w:val="FFFFFF"/>
                <w:sz w:val="20"/>
                <w:lang w:eastAsia="pt-BR"/>
              </w:rPr>
              <w:t>Essencis</w:t>
            </w:r>
          </w:p>
        </w:tc>
        <w:tc>
          <w:tcPr>
            <w:tcW w:w="6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1B6E" w:rsidRPr="00591B6E" w:rsidRDefault="00591B6E" w:rsidP="00591B6E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lang w:eastAsia="pt-BR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1B6E" w:rsidRPr="00591B6E" w:rsidRDefault="00591B6E" w:rsidP="00591B6E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lang w:eastAsia="pt-BR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1B6E" w:rsidRPr="00591B6E" w:rsidRDefault="00591B6E" w:rsidP="00591B6E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lang w:eastAsia="pt-BR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91B6E" w:rsidRPr="00591B6E" w:rsidRDefault="00591B6E" w:rsidP="00591B6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lang w:eastAsia="pt-BR"/>
              </w:rPr>
            </w:pPr>
            <w:r w:rsidRPr="00591B6E">
              <w:rPr>
                <w:rFonts w:ascii="Arial Narrow" w:eastAsia="Times New Roman" w:hAnsi="Arial Narrow" w:cs="Times New Roman"/>
                <w:color w:val="000000"/>
                <w:sz w:val="20"/>
                <w:lang w:eastAsia="pt-BR"/>
              </w:rPr>
              <w:t xml:space="preserve"> R$                      56,04 </w:t>
            </w: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1B6E" w:rsidRPr="00591B6E" w:rsidRDefault="00591B6E" w:rsidP="00591B6E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lang w:eastAsia="pt-BR"/>
              </w:rPr>
            </w:pPr>
          </w:p>
        </w:tc>
      </w:tr>
      <w:tr w:rsidR="00591B6E" w:rsidRPr="00591B6E" w:rsidTr="00591B6E">
        <w:trPr>
          <w:trHeight w:val="33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1A3F6C"/>
            <w:noWrap/>
            <w:vAlign w:val="center"/>
            <w:hideMark/>
          </w:tcPr>
          <w:p w:rsidR="00591B6E" w:rsidRPr="00591B6E" w:rsidRDefault="00591B6E" w:rsidP="00591B6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FFFF"/>
                <w:sz w:val="20"/>
                <w:lang w:eastAsia="pt-BR"/>
              </w:rPr>
            </w:pPr>
            <w:r w:rsidRPr="00591B6E">
              <w:rPr>
                <w:rFonts w:ascii="Arial Narrow" w:eastAsia="Times New Roman" w:hAnsi="Arial Narrow" w:cs="Times New Roman"/>
                <w:color w:val="FFFFFF"/>
                <w:sz w:val="20"/>
                <w:lang w:eastAsia="pt-BR"/>
              </w:rPr>
              <w:t>Veolia</w:t>
            </w:r>
          </w:p>
        </w:tc>
        <w:tc>
          <w:tcPr>
            <w:tcW w:w="6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1B6E" w:rsidRPr="00591B6E" w:rsidRDefault="00591B6E" w:rsidP="00591B6E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lang w:eastAsia="pt-BR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1B6E" w:rsidRPr="00591B6E" w:rsidRDefault="00591B6E" w:rsidP="00591B6E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lang w:eastAsia="pt-BR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1B6E" w:rsidRPr="00591B6E" w:rsidRDefault="00591B6E" w:rsidP="00591B6E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lang w:eastAsia="pt-BR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B6E" w:rsidRPr="00591B6E" w:rsidRDefault="00591B6E" w:rsidP="00591B6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lang w:eastAsia="pt-BR"/>
              </w:rPr>
            </w:pPr>
            <w:r w:rsidRPr="00591B6E">
              <w:rPr>
                <w:rFonts w:ascii="Arial Narrow" w:eastAsia="Times New Roman" w:hAnsi="Arial Narrow" w:cs="Times New Roman"/>
                <w:color w:val="000000"/>
                <w:sz w:val="20"/>
                <w:lang w:eastAsia="pt-BR"/>
              </w:rPr>
              <w:t xml:space="preserve"> R$                      37,50 </w:t>
            </w: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1B6E" w:rsidRPr="00591B6E" w:rsidRDefault="00591B6E" w:rsidP="00591B6E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lang w:eastAsia="pt-BR"/>
              </w:rPr>
            </w:pPr>
          </w:p>
        </w:tc>
      </w:tr>
      <w:tr w:rsidR="00591B6E" w:rsidRPr="00591B6E" w:rsidTr="00591B6E">
        <w:trPr>
          <w:trHeight w:val="33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1A3F6C"/>
            <w:noWrap/>
            <w:vAlign w:val="center"/>
            <w:hideMark/>
          </w:tcPr>
          <w:p w:rsidR="00591B6E" w:rsidRPr="00591B6E" w:rsidRDefault="00591B6E" w:rsidP="00591B6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FFFF"/>
                <w:sz w:val="20"/>
                <w:lang w:eastAsia="pt-BR"/>
              </w:rPr>
            </w:pPr>
            <w:r w:rsidRPr="00591B6E">
              <w:rPr>
                <w:rFonts w:ascii="Arial Narrow" w:eastAsia="Times New Roman" w:hAnsi="Arial Narrow" w:cs="Times New Roman"/>
                <w:color w:val="FFFFFF"/>
                <w:sz w:val="20"/>
                <w:lang w:eastAsia="pt-BR"/>
              </w:rPr>
              <w:t>CETRIC</w:t>
            </w:r>
          </w:p>
        </w:tc>
        <w:tc>
          <w:tcPr>
            <w:tcW w:w="6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91B6E" w:rsidRPr="00591B6E" w:rsidRDefault="00591B6E" w:rsidP="00591B6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lang w:eastAsia="pt-BR"/>
              </w:rPr>
            </w:pPr>
            <w:r w:rsidRPr="00591B6E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lang w:eastAsia="pt-BR"/>
              </w:rPr>
              <w:t xml:space="preserve">Medições de nível d'água e eventual fase livre </w:t>
            </w:r>
          </w:p>
        </w:tc>
        <w:tc>
          <w:tcPr>
            <w:tcW w:w="1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B6E" w:rsidRPr="00591B6E" w:rsidRDefault="00591B6E" w:rsidP="00591B6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lang w:eastAsia="pt-BR"/>
              </w:rPr>
            </w:pPr>
            <w:r w:rsidRPr="00591B6E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lang w:eastAsia="pt-BR"/>
              </w:rPr>
              <w:t>1,00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B6E" w:rsidRPr="00591B6E" w:rsidRDefault="00591B6E" w:rsidP="00591B6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lang w:eastAsia="pt-BR"/>
              </w:rPr>
            </w:pPr>
            <w:r w:rsidRPr="00591B6E">
              <w:rPr>
                <w:rFonts w:ascii="Arial Narrow" w:eastAsia="Times New Roman" w:hAnsi="Arial Narrow" w:cs="Times New Roman"/>
                <w:color w:val="000000"/>
                <w:sz w:val="20"/>
                <w:lang w:eastAsia="pt-BR"/>
              </w:rPr>
              <w:t>UND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91B6E" w:rsidRPr="00591B6E" w:rsidRDefault="00591B6E" w:rsidP="00591B6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lang w:eastAsia="pt-BR"/>
              </w:rPr>
            </w:pPr>
            <w:r w:rsidRPr="00591B6E">
              <w:rPr>
                <w:rFonts w:ascii="Arial Narrow" w:eastAsia="Times New Roman" w:hAnsi="Arial Narrow" w:cs="Times New Roman"/>
                <w:color w:val="000000"/>
                <w:sz w:val="20"/>
                <w:lang w:eastAsia="pt-BR"/>
              </w:rPr>
              <w:t xml:space="preserve"> R$              31.179,82 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91B6E" w:rsidRPr="00591B6E" w:rsidRDefault="00591B6E" w:rsidP="00591B6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lang w:eastAsia="pt-BR"/>
              </w:rPr>
            </w:pPr>
            <w:r w:rsidRPr="00591B6E">
              <w:rPr>
                <w:rFonts w:ascii="Arial Narrow" w:eastAsia="Times New Roman" w:hAnsi="Arial Narrow" w:cs="Times New Roman"/>
                <w:color w:val="000000"/>
                <w:sz w:val="20"/>
                <w:lang w:eastAsia="pt-BR"/>
              </w:rPr>
              <w:t xml:space="preserve"> R$         31.179,82 </w:t>
            </w:r>
          </w:p>
        </w:tc>
      </w:tr>
      <w:tr w:rsidR="00591B6E" w:rsidRPr="00591B6E" w:rsidTr="00591B6E">
        <w:trPr>
          <w:trHeight w:val="282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1A3F6C"/>
            <w:noWrap/>
            <w:vAlign w:val="center"/>
            <w:hideMark/>
          </w:tcPr>
          <w:p w:rsidR="00591B6E" w:rsidRPr="00591B6E" w:rsidRDefault="00591B6E" w:rsidP="00591B6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FFFF"/>
                <w:sz w:val="20"/>
                <w:lang w:eastAsia="pt-BR"/>
              </w:rPr>
            </w:pPr>
            <w:r w:rsidRPr="00591B6E">
              <w:rPr>
                <w:rFonts w:ascii="Arial Narrow" w:eastAsia="Times New Roman" w:hAnsi="Arial Narrow" w:cs="Times New Roman"/>
                <w:color w:val="FFFFFF"/>
                <w:sz w:val="20"/>
                <w:lang w:eastAsia="pt-BR"/>
              </w:rPr>
              <w:t>Essencis</w:t>
            </w:r>
          </w:p>
        </w:tc>
        <w:tc>
          <w:tcPr>
            <w:tcW w:w="6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1B6E" w:rsidRPr="00591B6E" w:rsidRDefault="00591B6E" w:rsidP="00591B6E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lang w:eastAsia="pt-BR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1B6E" w:rsidRPr="00591B6E" w:rsidRDefault="00591B6E" w:rsidP="00591B6E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lang w:eastAsia="pt-BR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1B6E" w:rsidRPr="00591B6E" w:rsidRDefault="00591B6E" w:rsidP="00591B6E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lang w:eastAsia="pt-BR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B6E" w:rsidRPr="00591B6E" w:rsidRDefault="00591B6E" w:rsidP="00591B6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lang w:eastAsia="pt-BR"/>
              </w:rPr>
            </w:pPr>
            <w:r w:rsidRPr="00591B6E">
              <w:rPr>
                <w:rFonts w:ascii="Arial Narrow" w:eastAsia="Times New Roman" w:hAnsi="Arial Narrow" w:cs="Times New Roman"/>
                <w:color w:val="000000"/>
                <w:sz w:val="20"/>
                <w:lang w:eastAsia="pt-BR"/>
              </w:rPr>
              <w:t xml:space="preserve"> R$              37.359,64 </w:t>
            </w: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1B6E" w:rsidRPr="00591B6E" w:rsidRDefault="00591B6E" w:rsidP="00591B6E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lang w:eastAsia="pt-BR"/>
              </w:rPr>
            </w:pPr>
          </w:p>
        </w:tc>
      </w:tr>
      <w:tr w:rsidR="00591B6E" w:rsidRPr="00591B6E" w:rsidTr="00591B6E">
        <w:trPr>
          <w:trHeight w:val="33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1A3F6C"/>
            <w:noWrap/>
            <w:vAlign w:val="center"/>
            <w:hideMark/>
          </w:tcPr>
          <w:p w:rsidR="00591B6E" w:rsidRPr="00591B6E" w:rsidRDefault="00591B6E" w:rsidP="00591B6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FFFF"/>
                <w:sz w:val="20"/>
                <w:lang w:eastAsia="pt-BR"/>
              </w:rPr>
            </w:pPr>
            <w:r w:rsidRPr="00591B6E">
              <w:rPr>
                <w:rFonts w:ascii="Arial Narrow" w:eastAsia="Times New Roman" w:hAnsi="Arial Narrow" w:cs="Times New Roman"/>
                <w:color w:val="FFFFFF"/>
                <w:sz w:val="20"/>
                <w:lang w:eastAsia="pt-BR"/>
              </w:rPr>
              <w:t>Veolia</w:t>
            </w:r>
          </w:p>
        </w:tc>
        <w:tc>
          <w:tcPr>
            <w:tcW w:w="6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1B6E" w:rsidRPr="00591B6E" w:rsidRDefault="00591B6E" w:rsidP="00591B6E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lang w:eastAsia="pt-BR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1B6E" w:rsidRPr="00591B6E" w:rsidRDefault="00591B6E" w:rsidP="00591B6E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lang w:eastAsia="pt-BR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1B6E" w:rsidRPr="00591B6E" w:rsidRDefault="00591B6E" w:rsidP="00591B6E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lang w:eastAsia="pt-BR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91B6E" w:rsidRPr="00591B6E" w:rsidRDefault="00591B6E" w:rsidP="00591B6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lang w:eastAsia="pt-BR"/>
              </w:rPr>
            </w:pPr>
            <w:r w:rsidRPr="00591B6E">
              <w:rPr>
                <w:rFonts w:ascii="Arial Narrow" w:eastAsia="Times New Roman" w:hAnsi="Arial Narrow" w:cs="Times New Roman"/>
                <w:color w:val="000000"/>
                <w:sz w:val="20"/>
                <w:lang w:eastAsia="pt-BR"/>
              </w:rPr>
              <w:t xml:space="preserve"> R$              25.000,00 </w:t>
            </w: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1B6E" w:rsidRPr="00591B6E" w:rsidRDefault="00591B6E" w:rsidP="00591B6E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lang w:eastAsia="pt-BR"/>
              </w:rPr>
            </w:pPr>
          </w:p>
        </w:tc>
      </w:tr>
      <w:tr w:rsidR="00591B6E" w:rsidRPr="00591B6E" w:rsidTr="00591B6E">
        <w:trPr>
          <w:trHeight w:val="63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1A3F6C"/>
            <w:noWrap/>
            <w:vAlign w:val="center"/>
            <w:hideMark/>
          </w:tcPr>
          <w:p w:rsidR="00591B6E" w:rsidRPr="00591B6E" w:rsidRDefault="00591B6E" w:rsidP="00591B6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FFFF"/>
                <w:sz w:val="20"/>
                <w:lang w:eastAsia="pt-BR"/>
              </w:rPr>
            </w:pPr>
            <w:r w:rsidRPr="00591B6E">
              <w:rPr>
                <w:rFonts w:ascii="Arial Narrow" w:eastAsia="Times New Roman" w:hAnsi="Arial Narrow" w:cs="Times New Roman"/>
                <w:color w:val="FFFFFF"/>
                <w:sz w:val="20"/>
                <w:lang w:eastAsia="pt-BR"/>
              </w:rPr>
              <w:t>CETRIC</w:t>
            </w:r>
          </w:p>
        </w:tc>
        <w:tc>
          <w:tcPr>
            <w:tcW w:w="6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B6E" w:rsidRPr="00591B6E" w:rsidRDefault="00591B6E" w:rsidP="00591B6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lang w:eastAsia="pt-BR"/>
              </w:rPr>
            </w:pPr>
            <w:r w:rsidRPr="00591B6E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lang w:eastAsia="pt-BR"/>
              </w:rPr>
              <w:t>Amostragem de água subterrânea</w:t>
            </w:r>
            <w:r w:rsidRPr="00591B6E">
              <w:rPr>
                <w:rFonts w:ascii="Arial Narrow" w:eastAsia="Times New Roman" w:hAnsi="Arial Narrow" w:cs="Times New Roman"/>
                <w:color w:val="000000"/>
                <w:sz w:val="20"/>
                <w:lang w:eastAsia="pt-BR"/>
              </w:rPr>
              <w:t xml:space="preserve">: </w:t>
            </w:r>
            <w:r w:rsidRPr="00591B6E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t-BR"/>
              </w:rPr>
              <w:t>02 (</w:t>
            </w: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t-BR"/>
              </w:rPr>
              <w:t>dois) monitoramentos</w:t>
            </w: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t-BR"/>
              </w:rPr>
              <w:br/>
              <w:t>semestrais</w:t>
            </w:r>
            <w:r w:rsidRPr="00591B6E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t-BR"/>
              </w:rPr>
              <w:t>, após a remoção de solo/borra asfáltica executada.</w:t>
            </w:r>
            <w:r w:rsidRPr="00591B6E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t-BR"/>
              </w:rPr>
              <w:br/>
              <w:t>Campanha: coleta de 15 (quinze) amostras de água subterrânea,</w:t>
            </w:r>
            <w:r w:rsidRPr="00591B6E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t-BR"/>
              </w:rPr>
              <w:br/>
              <w:t>sendo 11 (onze) amostras para análises químicas e 04 (quatro) amostras para controle de qualidade (branco de viagem, branco de campo, branco de equipamento e duplicata)</w:t>
            </w:r>
          </w:p>
        </w:tc>
        <w:tc>
          <w:tcPr>
            <w:tcW w:w="1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B6E" w:rsidRPr="00591B6E" w:rsidRDefault="00591B6E" w:rsidP="00591B6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lang w:eastAsia="pt-BR"/>
              </w:rPr>
            </w:pPr>
            <w:r w:rsidRPr="00591B6E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lang w:eastAsia="pt-BR"/>
              </w:rPr>
              <w:t>30,00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B6E" w:rsidRPr="00591B6E" w:rsidRDefault="00591B6E" w:rsidP="00591B6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lang w:eastAsia="pt-BR"/>
              </w:rPr>
            </w:pPr>
            <w:r w:rsidRPr="00591B6E">
              <w:rPr>
                <w:rFonts w:ascii="Arial Narrow" w:eastAsia="Times New Roman" w:hAnsi="Arial Narrow" w:cs="Times New Roman"/>
                <w:color w:val="000000"/>
                <w:sz w:val="20"/>
                <w:lang w:eastAsia="pt-BR"/>
              </w:rPr>
              <w:t>UND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B6E" w:rsidRPr="00591B6E" w:rsidRDefault="00591B6E" w:rsidP="00591B6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lang w:eastAsia="pt-BR"/>
              </w:rPr>
            </w:pPr>
            <w:r w:rsidRPr="00591B6E">
              <w:rPr>
                <w:rFonts w:ascii="Arial Narrow" w:eastAsia="Times New Roman" w:hAnsi="Arial Narrow" w:cs="Times New Roman"/>
                <w:color w:val="000000"/>
                <w:sz w:val="20"/>
                <w:lang w:eastAsia="pt-BR"/>
              </w:rPr>
              <w:t xml:space="preserve"> R$                2.390,45 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B6E" w:rsidRPr="00591B6E" w:rsidRDefault="00591B6E" w:rsidP="00591B6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lang w:eastAsia="pt-BR"/>
              </w:rPr>
            </w:pPr>
            <w:r w:rsidRPr="00591B6E">
              <w:rPr>
                <w:rFonts w:ascii="Arial Narrow" w:eastAsia="Times New Roman" w:hAnsi="Arial Narrow" w:cs="Times New Roman"/>
                <w:color w:val="000000"/>
                <w:sz w:val="20"/>
                <w:lang w:eastAsia="pt-BR"/>
              </w:rPr>
              <w:t xml:space="preserve"> R$         71.713,50 </w:t>
            </w:r>
          </w:p>
        </w:tc>
      </w:tr>
      <w:tr w:rsidR="00591B6E" w:rsidRPr="00591B6E" w:rsidTr="00591B6E">
        <w:trPr>
          <w:trHeight w:val="54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1A3F6C"/>
            <w:noWrap/>
            <w:vAlign w:val="center"/>
            <w:hideMark/>
          </w:tcPr>
          <w:p w:rsidR="00591B6E" w:rsidRPr="00591B6E" w:rsidRDefault="00591B6E" w:rsidP="00591B6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FFFF"/>
                <w:sz w:val="20"/>
                <w:lang w:eastAsia="pt-BR"/>
              </w:rPr>
            </w:pPr>
            <w:r w:rsidRPr="00591B6E">
              <w:rPr>
                <w:rFonts w:ascii="Arial Narrow" w:eastAsia="Times New Roman" w:hAnsi="Arial Narrow" w:cs="Times New Roman"/>
                <w:color w:val="FFFFFF"/>
                <w:sz w:val="20"/>
                <w:lang w:eastAsia="pt-BR"/>
              </w:rPr>
              <w:t>Essencis</w:t>
            </w:r>
          </w:p>
        </w:tc>
        <w:tc>
          <w:tcPr>
            <w:tcW w:w="6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1B6E" w:rsidRPr="00591B6E" w:rsidRDefault="00591B6E" w:rsidP="00591B6E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lang w:eastAsia="pt-BR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1B6E" w:rsidRPr="00591B6E" w:rsidRDefault="00591B6E" w:rsidP="00591B6E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lang w:eastAsia="pt-BR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1B6E" w:rsidRPr="00591B6E" w:rsidRDefault="00591B6E" w:rsidP="00591B6E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lang w:eastAsia="pt-BR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91B6E" w:rsidRPr="00591B6E" w:rsidRDefault="00591B6E" w:rsidP="00591B6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lang w:eastAsia="pt-BR"/>
              </w:rPr>
            </w:pPr>
            <w:r w:rsidRPr="00591B6E">
              <w:rPr>
                <w:rFonts w:ascii="Arial Narrow" w:eastAsia="Times New Roman" w:hAnsi="Arial Narrow" w:cs="Times New Roman"/>
                <w:color w:val="000000"/>
                <w:sz w:val="20"/>
                <w:lang w:eastAsia="pt-BR"/>
              </w:rPr>
              <w:t xml:space="preserve"> R$                2.864,24 </w:t>
            </w: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1B6E" w:rsidRPr="00591B6E" w:rsidRDefault="00591B6E" w:rsidP="00591B6E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lang w:eastAsia="pt-BR"/>
              </w:rPr>
            </w:pPr>
          </w:p>
        </w:tc>
      </w:tr>
      <w:tr w:rsidR="00591B6E" w:rsidRPr="00591B6E" w:rsidTr="00591B6E">
        <w:trPr>
          <w:trHeight w:val="54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1A3F6C"/>
            <w:noWrap/>
            <w:vAlign w:val="center"/>
            <w:hideMark/>
          </w:tcPr>
          <w:p w:rsidR="00591B6E" w:rsidRPr="00591B6E" w:rsidRDefault="00591B6E" w:rsidP="00591B6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FFFF"/>
                <w:sz w:val="20"/>
                <w:lang w:eastAsia="pt-BR"/>
              </w:rPr>
            </w:pPr>
            <w:r w:rsidRPr="00591B6E">
              <w:rPr>
                <w:rFonts w:ascii="Arial Narrow" w:eastAsia="Times New Roman" w:hAnsi="Arial Narrow" w:cs="Times New Roman"/>
                <w:color w:val="FFFFFF"/>
                <w:sz w:val="20"/>
                <w:lang w:eastAsia="pt-BR"/>
              </w:rPr>
              <w:t>Veolia</w:t>
            </w:r>
          </w:p>
        </w:tc>
        <w:tc>
          <w:tcPr>
            <w:tcW w:w="6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1B6E" w:rsidRPr="00591B6E" w:rsidRDefault="00591B6E" w:rsidP="00591B6E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lang w:eastAsia="pt-BR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1B6E" w:rsidRPr="00591B6E" w:rsidRDefault="00591B6E" w:rsidP="00591B6E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lang w:eastAsia="pt-BR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1B6E" w:rsidRPr="00591B6E" w:rsidRDefault="00591B6E" w:rsidP="00591B6E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lang w:eastAsia="pt-BR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B6E" w:rsidRPr="00591B6E" w:rsidRDefault="00591B6E" w:rsidP="00591B6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lang w:eastAsia="pt-BR"/>
              </w:rPr>
            </w:pPr>
            <w:r w:rsidRPr="00591B6E">
              <w:rPr>
                <w:rFonts w:ascii="Arial Narrow" w:eastAsia="Times New Roman" w:hAnsi="Arial Narrow" w:cs="Times New Roman"/>
                <w:color w:val="000000"/>
                <w:sz w:val="20"/>
                <w:lang w:eastAsia="pt-BR"/>
              </w:rPr>
              <w:t xml:space="preserve"> R$                1.916,66 </w:t>
            </w: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1B6E" w:rsidRPr="00591B6E" w:rsidRDefault="00591B6E" w:rsidP="00591B6E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lang w:eastAsia="pt-BR"/>
              </w:rPr>
            </w:pPr>
          </w:p>
        </w:tc>
      </w:tr>
      <w:tr w:rsidR="00591B6E" w:rsidRPr="00591B6E" w:rsidTr="00591B6E">
        <w:trPr>
          <w:trHeight w:val="33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1A3F6C"/>
            <w:noWrap/>
            <w:vAlign w:val="center"/>
            <w:hideMark/>
          </w:tcPr>
          <w:p w:rsidR="00591B6E" w:rsidRPr="00591B6E" w:rsidRDefault="00591B6E" w:rsidP="00591B6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FFFF"/>
                <w:sz w:val="20"/>
                <w:lang w:eastAsia="pt-BR"/>
              </w:rPr>
            </w:pPr>
            <w:r w:rsidRPr="00591B6E">
              <w:rPr>
                <w:rFonts w:ascii="Arial Narrow" w:eastAsia="Times New Roman" w:hAnsi="Arial Narrow" w:cs="Times New Roman"/>
                <w:color w:val="FFFFFF"/>
                <w:sz w:val="20"/>
                <w:lang w:eastAsia="pt-BR"/>
              </w:rPr>
              <w:t>CETRIC</w:t>
            </w:r>
          </w:p>
        </w:tc>
        <w:tc>
          <w:tcPr>
            <w:tcW w:w="62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91B6E" w:rsidRPr="00591B6E" w:rsidRDefault="00591B6E" w:rsidP="00591B6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lang w:eastAsia="pt-BR"/>
              </w:rPr>
            </w:pPr>
            <w:r w:rsidRPr="00591B6E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lang w:eastAsia="pt-BR"/>
              </w:rPr>
              <w:t xml:space="preserve">Escavação, coleta, transporte e destino final de solo/borra asfáltica </w:t>
            </w:r>
          </w:p>
        </w:tc>
        <w:tc>
          <w:tcPr>
            <w:tcW w:w="15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B6E" w:rsidRPr="00591B6E" w:rsidRDefault="00591B6E" w:rsidP="00591B6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lang w:eastAsia="pt-BR"/>
              </w:rPr>
            </w:pPr>
            <w:r w:rsidRPr="00591B6E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lang w:eastAsia="pt-BR"/>
              </w:rPr>
              <w:t>4350,00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B6E" w:rsidRPr="00591B6E" w:rsidRDefault="00591B6E" w:rsidP="00591B6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lang w:eastAsia="pt-BR"/>
              </w:rPr>
            </w:pPr>
            <w:r w:rsidRPr="00591B6E">
              <w:rPr>
                <w:rFonts w:ascii="Arial Narrow" w:eastAsia="Times New Roman" w:hAnsi="Arial Narrow" w:cs="Times New Roman"/>
                <w:color w:val="000000"/>
                <w:sz w:val="20"/>
                <w:lang w:eastAsia="pt-BR"/>
              </w:rPr>
              <w:t>Tonelada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91B6E" w:rsidRPr="00591B6E" w:rsidRDefault="00591B6E" w:rsidP="00591B6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lang w:eastAsia="pt-BR"/>
              </w:rPr>
            </w:pPr>
            <w:r w:rsidRPr="00591B6E">
              <w:rPr>
                <w:rFonts w:ascii="Arial Narrow" w:eastAsia="Times New Roman" w:hAnsi="Arial Narrow" w:cs="Times New Roman"/>
                <w:color w:val="000000"/>
                <w:sz w:val="20"/>
                <w:lang w:eastAsia="pt-BR"/>
              </w:rPr>
              <w:t xml:space="preserve"> R$                    759,86 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91B6E" w:rsidRPr="00591B6E" w:rsidRDefault="00591B6E" w:rsidP="00591B6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lang w:eastAsia="pt-BR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lang w:eastAsia="pt-BR"/>
              </w:rPr>
              <w:t xml:space="preserve"> R$</w:t>
            </w:r>
            <w:proofErr w:type="gramStart"/>
            <w:r>
              <w:rPr>
                <w:rFonts w:ascii="Arial Narrow" w:eastAsia="Times New Roman" w:hAnsi="Arial Narrow" w:cs="Times New Roman"/>
                <w:color w:val="000000"/>
                <w:sz w:val="20"/>
                <w:lang w:eastAsia="pt-BR"/>
              </w:rPr>
              <w:t xml:space="preserve">  </w:t>
            </w:r>
            <w:proofErr w:type="gramEnd"/>
            <w:r w:rsidRPr="00591B6E">
              <w:rPr>
                <w:rFonts w:ascii="Arial Narrow" w:eastAsia="Times New Roman" w:hAnsi="Arial Narrow" w:cs="Times New Roman"/>
                <w:color w:val="000000"/>
                <w:sz w:val="20"/>
                <w:lang w:eastAsia="pt-BR"/>
              </w:rPr>
              <w:t xml:space="preserve">3.305.391,00 </w:t>
            </w:r>
          </w:p>
        </w:tc>
      </w:tr>
      <w:tr w:rsidR="00591B6E" w:rsidRPr="00591B6E" w:rsidTr="00591B6E">
        <w:trPr>
          <w:trHeight w:val="33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1A3F6C"/>
            <w:noWrap/>
            <w:vAlign w:val="center"/>
            <w:hideMark/>
          </w:tcPr>
          <w:p w:rsidR="00591B6E" w:rsidRPr="00591B6E" w:rsidRDefault="00591B6E" w:rsidP="00591B6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FFFF"/>
                <w:sz w:val="20"/>
                <w:lang w:eastAsia="pt-BR"/>
              </w:rPr>
            </w:pPr>
            <w:r w:rsidRPr="00591B6E">
              <w:rPr>
                <w:rFonts w:ascii="Arial Narrow" w:eastAsia="Times New Roman" w:hAnsi="Arial Narrow" w:cs="Times New Roman"/>
                <w:color w:val="FFFFFF"/>
                <w:sz w:val="20"/>
                <w:lang w:eastAsia="pt-BR"/>
              </w:rPr>
              <w:t>Essencis</w:t>
            </w:r>
          </w:p>
        </w:tc>
        <w:tc>
          <w:tcPr>
            <w:tcW w:w="62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91B6E" w:rsidRPr="00591B6E" w:rsidRDefault="00591B6E" w:rsidP="00591B6E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lang w:eastAsia="pt-BR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91B6E" w:rsidRPr="00591B6E" w:rsidRDefault="00591B6E" w:rsidP="00591B6E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lang w:eastAsia="pt-BR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91B6E" w:rsidRPr="00591B6E" w:rsidRDefault="00591B6E" w:rsidP="00591B6E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lang w:eastAsia="pt-BR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B6E" w:rsidRPr="00591B6E" w:rsidRDefault="00591B6E" w:rsidP="00591B6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lang w:eastAsia="pt-BR"/>
              </w:rPr>
            </w:pPr>
            <w:r w:rsidRPr="00591B6E">
              <w:rPr>
                <w:rFonts w:ascii="Arial Narrow" w:eastAsia="Times New Roman" w:hAnsi="Arial Narrow" w:cs="Times New Roman"/>
                <w:color w:val="000000"/>
                <w:sz w:val="20"/>
                <w:lang w:eastAsia="pt-BR"/>
              </w:rPr>
              <w:t xml:space="preserve"> R$                    846,11 </w:t>
            </w: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1B6E" w:rsidRPr="00591B6E" w:rsidRDefault="00591B6E" w:rsidP="00591B6E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lang w:eastAsia="pt-BR"/>
              </w:rPr>
            </w:pPr>
          </w:p>
        </w:tc>
      </w:tr>
      <w:tr w:rsidR="00591B6E" w:rsidRPr="00591B6E" w:rsidTr="00591B6E">
        <w:trPr>
          <w:trHeight w:val="33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1A3F6C"/>
            <w:noWrap/>
            <w:vAlign w:val="center"/>
            <w:hideMark/>
          </w:tcPr>
          <w:p w:rsidR="00591B6E" w:rsidRPr="00591B6E" w:rsidRDefault="00591B6E" w:rsidP="00591B6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FFFF"/>
                <w:sz w:val="20"/>
                <w:lang w:eastAsia="pt-BR"/>
              </w:rPr>
            </w:pPr>
            <w:r w:rsidRPr="00591B6E">
              <w:rPr>
                <w:rFonts w:ascii="Arial Narrow" w:eastAsia="Times New Roman" w:hAnsi="Arial Narrow" w:cs="Times New Roman"/>
                <w:color w:val="FFFFFF"/>
                <w:sz w:val="20"/>
                <w:lang w:eastAsia="pt-BR"/>
              </w:rPr>
              <w:t>Veolia</w:t>
            </w:r>
          </w:p>
        </w:tc>
        <w:tc>
          <w:tcPr>
            <w:tcW w:w="62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91B6E" w:rsidRPr="00591B6E" w:rsidRDefault="00591B6E" w:rsidP="00591B6E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lang w:eastAsia="pt-BR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91B6E" w:rsidRPr="00591B6E" w:rsidRDefault="00591B6E" w:rsidP="00591B6E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lang w:eastAsia="pt-BR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91B6E" w:rsidRPr="00591B6E" w:rsidRDefault="00591B6E" w:rsidP="00591B6E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lang w:eastAsia="pt-BR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91B6E" w:rsidRPr="00591B6E" w:rsidRDefault="00591B6E" w:rsidP="00591B6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lang w:eastAsia="pt-BR"/>
              </w:rPr>
            </w:pPr>
            <w:r w:rsidRPr="00591B6E">
              <w:rPr>
                <w:rFonts w:ascii="Arial Narrow" w:eastAsia="Times New Roman" w:hAnsi="Arial Narrow" w:cs="Times New Roman"/>
                <w:color w:val="000000"/>
                <w:sz w:val="20"/>
                <w:lang w:eastAsia="pt-BR"/>
              </w:rPr>
              <w:t xml:space="preserve"> R$                    548,42 </w:t>
            </w: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1B6E" w:rsidRPr="00591B6E" w:rsidRDefault="00591B6E" w:rsidP="00591B6E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lang w:eastAsia="pt-BR"/>
              </w:rPr>
            </w:pPr>
          </w:p>
        </w:tc>
      </w:tr>
      <w:tr w:rsidR="00591B6E" w:rsidRPr="00591B6E" w:rsidTr="00591B6E">
        <w:trPr>
          <w:trHeight w:val="330"/>
          <w:jc w:val="center"/>
        </w:trPr>
        <w:tc>
          <w:tcPr>
            <w:tcW w:w="115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17375D"/>
            <w:noWrap/>
            <w:vAlign w:val="bottom"/>
            <w:hideMark/>
          </w:tcPr>
          <w:p w:rsidR="00591B6E" w:rsidRPr="00591B6E" w:rsidRDefault="00591B6E" w:rsidP="00591B6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FFFFFF"/>
                <w:sz w:val="20"/>
                <w:lang w:eastAsia="pt-BR"/>
              </w:rPr>
            </w:pPr>
            <w:r w:rsidRPr="00591B6E">
              <w:rPr>
                <w:rFonts w:ascii="Arial Narrow" w:eastAsia="Times New Roman" w:hAnsi="Arial Narrow" w:cs="Times New Roman"/>
                <w:b/>
                <w:bCs/>
                <w:color w:val="FFFFFF"/>
                <w:sz w:val="20"/>
                <w:lang w:eastAsia="pt-BR"/>
              </w:rPr>
              <w:t xml:space="preserve">TOTAL 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17375D"/>
            <w:noWrap/>
            <w:vAlign w:val="bottom"/>
            <w:hideMark/>
          </w:tcPr>
          <w:p w:rsidR="00591B6E" w:rsidRPr="00591B6E" w:rsidRDefault="00591B6E" w:rsidP="00591B6E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FFFFFF"/>
                <w:sz w:val="20"/>
                <w:lang w:eastAsia="pt-BR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FFFFFF"/>
                <w:sz w:val="20"/>
                <w:lang w:eastAsia="pt-BR"/>
              </w:rPr>
              <w:t xml:space="preserve"> R$</w:t>
            </w:r>
            <w:proofErr w:type="gramStart"/>
            <w:r>
              <w:rPr>
                <w:rFonts w:ascii="Arial Narrow" w:eastAsia="Times New Roman" w:hAnsi="Arial Narrow" w:cs="Times New Roman"/>
                <w:b/>
                <w:bCs/>
                <w:color w:val="FFFFFF"/>
                <w:sz w:val="20"/>
                <w:lang w:eastAsia="pt-BR"/>
              </w:rPr>
              <w:t xml:space="preserve">  </w:t>
            </w:r>
            <w:proofErr w:type="gramEnd"/>
            <w:r w:rsidRPr="00591B6E">
              <w:rPr>
                <w:rFonts w:ascii="Arial Narrow" w:eastAsia="Times New Roman" w:hAnsi="Arial Narrow" w:cs="Times New Roman"/>
                <w:b/>
                <w:bCs/>
                <w:color w:val="FFFFFF"/>
                <w:sz w:val="20"/>
                <w:lang w:eastAsia="pt-BR"/>
              </w:rPr>
              <w:t xml:space="preserve">3.585.054,32 </w:t>
            </w:r>
          </w:p>
        </w:tc>
      </w:tr>
      <w:tr w:rsidR="00591B6E" w:rsidRPr="00591B6E" w:rsidTr="00591B6E">
        <w:trPr>
          <w:trHeight w:val="33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1B6E" w:rsidRPr="00591B6E" w:rsidRDefault="00591B6E" w:rsidP="00591B6E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lang w:eastAsia="pt-BR"/>
              </w:rPr>
            </w:pP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1B6E" w:rsidRPr="00591B6E" w:rsidRDefault="00591B6E" w:rsidP="00591B6E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lang w:eastAsia="pt-B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1B6E" w:rsidRPr="00591B6E" w:rsidRDefault="00591B6E" w:rsidP="00591B6E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lang w:eastAsia="pt-BR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1B6E" w:rsidRPr="00591B6E" w:rsidRDefault="00591B6E" w:rsidP="00591B6E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lang w:eastAsia="pt-BR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1B6E" w:rsidRPr="00591B6E" w:rsidRDefault="00591B6E" w:rsidP="00591B6E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lang w:eastAsia="pt-BR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1B6E" w:rsidRPr="00591B6E" w:rsidRDefault="00591B6E" w:rsidP="00591B6E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lang w:eastAsia="pt-BR"/>
              </w:rPr>
            </w:pPr>
          </w:p>
        </w:tc>
      </w:tr>
      <w:tr w:rsidR="00591B6E" w:rsidRPr="00591B6E" w:rsidTr="00591B6E">
        <w:trPr>
          <w:trHeight w:val="330"/>
          <w:jc w:val="center"/>
        </w:trPr>
        <w:tc>
          <w:tcPr>
            <w:tcW w:w="1324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B6E" w:rsidRPr="00591B6E" w:rsidRDefault="00591B6E" w:rsidP="00591B6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91B6E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* A mediana utilizada para cálculo do valor final do item </w:t>
            </w:r>
            <w:r w:rsidRPr="00591B6E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  <w:lang w:eastAsia="pt-BR"/>
              </w:rPr>
              <w:t>Levantamento planialtimétrico e georreferencia</w:t>
            </w:r>
            <w:r w:rsidR="00B80D3E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  <w:lang w:eastAsia="pt-BR"/>
              </w:rPr>
              <w:t>mento</w:t>
            </w:r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 foi arredondado</w:t>
            </w:r>
            <w:r w:rsidRPr="00591B6E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 uma vez que o valor total passado em orçamento foi de R$ 46.769,73, </w:t>
            </w:r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e </w:t>
            </w:r>
            <w:r w:rsidRPr="00591B6E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este, dividido pela área de intervenção, resultando no valor unitário de R$ </w:t>
            </w:r>
            <w:proofErr w:type="gramStart"/>
            <w:r w:rsidRPr="00591B6E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t-BR"/>
              </w:rPr>
              <w:t>46,</w:t>
            </w:r>
            <w:proofErr w:type="gramEnd"/>
            <w:r w:rsidRPr="00591B6E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76973  </w:t>
            </w:r>
            <w:r w:rsidRPr="00591B6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≈ </w:t>
            </w:r>
            <w:r w:rsidRPr="00591B6E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 46,77</w:t>
            </w:r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t-BR"/>
              </w:rPr>
              <w:t>.</w:t>
            </w:r>
          </w:p>
        </w:tc>
      </w:tr>
      <w:tr w:rsidR="00591B6E" w:rsidRPr="00591B6E" w:rsidTr="00591B6E">
        <w:trPr>
          <w:trHeight w:val="330"/>
          <w:jc w:val="center"/>
        </w:trPr>
        <w:tc>
          <w:tcPr>
            <w:tcW w:w="1324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B6E" w:rsidRPr="00591B6E" w:rsidRDefault="00591B6E" w:rsidP="00591B6E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</w:tr>
    </w:tbl>
    <w:p w:rsidR="00461856" w:rsidRPr="00B8571F" w:rsidRDefault="00B80D3E" w:rsidP="00B8571F">
      <w:pPr>
        <w:tabs>
          <w:tab w:val="left" w:pos="4739"/>
        </w:tabs>
      </w:pPr>
    </w:p>
    <w:sectPr w:rsidR="00461856" w:rsidRPr="00B8571F" w:rsidSect="006D33C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33C2" w:rsidRDefault="006D33C2" w:rsidP="006D33C2">
      <w:pPr>
        <w:spacing w:after="0" w:line="240" w:lineRule="auto"/>
      </w:pPr>
      <w:r>
        <w:separator/>
      </w:r>
    </w:p>
  </w:endnote>
  <w:endnote w:type="continuationSeparator" w:id="1">
    <w:p w:rsidR="006D33C2" w:rsidRDefault="006D33C2" w:rsidP="006D33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33C2" w:rsidRDefault="006D33C2" w:rsidP="006D33C2">
      <w:pPr>
        <w:spacing w:after="0" w:line="240" w:lineRule="auto"/>
      </w:pPr>
      <w:r>
        <w:separator/>
      </w:r>
    </w:p>
  </w:footnote>
  <w:footnote w:type="continuationSeparator" w:id="1">
    <w:p w:rsidR="006D33C2" w:rsidRDefault="006D33C2" w:rsidP="006D33C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E2FFB"/>
    <w:rsid w:val="001207C3"/>
    <w:rsid w:val="002D67CD"/>
    <w:rsid w:val="002E657F"/>
    <w:rsid w:val="004A6945"/>
    <w:rsid w:val="004E2937"/>
    <w:rsid w:val="005373FC"/>
    <w:rsid w:val="00591B6E"/>
    <w:rsid w:val="005F6EB4"/>
    <w:rsid w:val="006D33C2"/>
    <w:rsid w:val="007C5D8F"/>
    <w:rsid w:val="00AD2906"/>
    <w:rsid w:val="00AE2FFB"/>
    <w:rsid w:val="00B80D3E"/>
    <w:rsid w:val="00B8571F"/>
    <w:rsid w:val="00C96607"/>
    <w:rsid w:val="00DD331D"/>
    <w:rsid w:val="00E30805"/>
    <w:rsid w:val="00E72C05"/>
    <w:rsid w:val="00F3553D"/>
    <w:rsid w:val="00FC00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6607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6D33C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6D33C2"/>
  </w:style>
  <w:style w:type="paragraph" w:styleId="Rodap">
    <w:name w:val="footer"/>
    <w:basedOn w:val="Normal"/>
    <w:link w:val="RodapChar"/>
    <w:uiPriority w:val="99"/>
    <w:semiHidden/>
    <w:unhideWhenUsed/>
    <w:rsid w:val="006D33C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6D33C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954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9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3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327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Julia Machado de Simas</dc:creator>
  <cp:keywords/>
  <dc:description/>
  <cp:lastModifiedBy>07708516900</cp:lastModifiedBy>
  <cp:revision>9</cp:revision>
  <dcterms:created xsi:type="dcterms:W3CDTF">2022-02-17T01:14:00Z</dcterms:created>
  <dcterms:modified xsi:type="dcterms:W3CDTF">2022-03-02T14:35:00Z</dcterms:modified>
</cp:coreProperties>
</file>